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914" w:rsidRPr="00FB2914" w:rsidRDefault="00FB2914" w:rsidP="00FB2914">
      <w:pPr>
        <w:jc w:val="center"/>
        <w:rPr>
          <w:b/>
          <w:bCs/>
          <w:sz w:val="32"/>
          <w:szCs w:val="32"/>
        </w:rPr>
      </w:pPr>
      <w:r w:rsidRPr="00FB2914">
        <w:rPr>
          <w:b/>
          <w:bCs/>
          <w:sz w:val="32"/>
          <w:szCs w:val="32"/>
        </w:rPr>
        <w:t>SOLICITUD DE TUTORIZACIÓN EXCEPCIONAL</w:t>
      </w:r>
    </w:p>
    <w:p w:rsidR="00FB2914" w:rsidRPr="00DC6D46" w:rsidRDefault="00FB2914" w:rsidP="00FB2914">
      <w:pPr>
        <w:jc w:val="center"/>
        <w:rPr>
          <w:sz w:val="16"/>
          <w:szCs w:val="16"/>
        </w:rPr>
      </w:pPr>
      <w:r w:rsidRPr="00DC6D46">
        <w:rPr>
          <w:sz w:val="16"/>
          <w:szCs w:val="16"/>
        </w:rPr>
        <w:t>(Documento a remitir por todos aquellos tutores que tengan tres candidatos a acreditación en tutorización y desean inscribir un cuarto candidato)</w:t>
      </w:r>
    </w:p>
    <w:p w:rsidR="00FB2914" w:rsidRDefault="00FB2914" w:rsidP="00FB2914">
      <w:pPr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05"/>
        <w:gridCol w:w="6649"/>
      </w:tblGrid>
      <w:tr w:rsidR="005A2C82" w:rsidTr="00A87D83">
        <w:tc>
          <w:tcPr>
            <w:tcW w:w="1328" w:type="pct"/>
          </w:tcPr>
          <w:p w:rsidR="005A2C82" w:rsidRPr="005A2C82" w:rsidRDefault="005A2C82" w:rsidP="00DC6D46">
            <w:pPr>
              <w:spacing w:before="120" w:after="120"/>
              <w:jc w:val="both"/>
              <w:rPr>
                <w:b/>
                <w:bCs/>
              </w:rPr>
            </w:pPr>
            <w:r w:rsidRPr="005A2C82">
              <w:rPr>
                <w:b/>
                <w:bCs/>
              </w:rPr>
              <w:t>NOMBRE TUTOR</w:t>
            </w:r>
            <w:r w:rsidR="00DC6D46">
              <w:rPr>
                <w:b/>
                <w:bCs/>
              </w:rPr>
              <w:t>/A</w:t>
            </w:r>
            <w:r w:rsidRPr="005A2C82">
              <w:rPr>
                <w:b/>
                <w:bCs/>
              </w:rPr>
              <w:t>:</w:t>
            </w:r>
          </w:p>
        </w:tc>
        <w:tc>
          <w:tcPr>
            <w:tcW w:w="3672" w:type="pct"/>
          </w:tcPr>
          <w:p w:rsidR="005A2C82" w:rsidRPr="00DC6D46" w:rsidRDefault="005A2C82" w:rsidP="00DC6D46">
            <w:pPr>
              <w:spacing w:before="120" w:after="120"/>
              <w:jc w:val="both"/>
            </w:pPr>
          </w:p>
        </w:tc>
      </w:tr>
    </w:tbl>
    <w:p w:rsidR="005A2C82" w:rsidRDefault="005A2C82" w:rsidP="005A2C82">
      <w:bookmarkStart w:id="0" w:name="_GoBack"/>
      <w:bookmarkEnd w:id="0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6082"/>
      </w:tblGrid>
      <w:tr w:rsidR="005A2C82" w:rsidRPr="00DC6D46" w:rsidTr="00A87D83">
        <w:tc>
          <w:tcPr>
            <w:tcW w:w="1641" w:type="pct"/>
          </w:tcPr>
          <w:p w:rsidR="005A2C82" w:rsidRPr="005A2C82" w:rsidRDefault="005A2C82" w:rsidP="00DC6D46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GRUPO DE ESPECIALIDAD</w:t>
            </w:r>
            <w:r w:rsidRPr="005A2C82">
              <w:rPr>
                <w:b/>
                <w:bCs/>
              </w:rPr>
              <w:t>:</w:t>
            </w:r>
          </w:p>
        </w:tc>
        <w:tc>
          <w:tcPr>
            <w:tcW w:w="3359" w:type="pct"/>
          </w:tcPr>
          <w:p w:rsidR="005A2C82" w:rsidRPr="00DC6D46" w:rsidRDefault="005A2C82" w:rsidP="00DC6D46">
            <w:pPr>
              <w:spacing w:before="120" w:after="120"/>
              <w:jc w:val="both"/>
            </w:pPr>
          </w:p>
        </w:tc>
      </w:tr>
    </w:tbl>
    <w:p w:rsidR="005A2C82" w:rsidRDefault="005A2C82" w:rsidP="005A2C82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681"/>
        <w:gridCol w:w="5373"/>
      </w:tblGrid>
      <w:tr w:rsidR="005A2C82" w:rsidRPr="00DC6D46" w:rsidTr="00A87D83">
        <w:tc>
          <w:tcPr>
            <w:tcW w:w="2033" w:type="pct"/>
          </w:tcPr>
          <w:p w:rsidR="005A2C82" w:rsidRPr="005A2C82" w:rsidRDefault="005A2C82" w:rsidP="00DC6D46">
            <w:pPr>
              <w:spacing w:before="120" w:after="120"/>
              <w:jc w:val="both"/>
              <w:rPr>
                <w:b/>
                <w:bCs/>
              </w:rPr>
            </w:pPr>
            <w:r w:rsidRPr="005A2C82">
              <w:rPr>
                <w:b/>
                <w:bCs/>
              </w:rPr>
              <w:t>DEDICACIÓN A LA ESPECIALIDAD</w:t>
            </w:r>
            <w:r w:rsidRPr="00DC6D46">
              <w:rPr>
                <w:vertAlign w:val="superscript"/>
              </w:rPr>
              <w:footnoteReference w:id="1"/>
            </w:r>
            <w:r w:rsidRPr="00DC6D46">
              <w:rPr>
                <w:b/>
                <w:bCs/>
                <w:vertAlign w:val="superscript"/>
              </w:rPr>
              <w:t>:</w:t>
            </w:r>
            <w:r w:rsidRPr="005A2C82">
              <w:rPr>
                <w:b/>
                <w:bCs/>
              </w:rPr>
              <w:t xml:space="preserve"> </w:t>
            </w:r>
          </w:p>
        </w:tc>
        <w:tc>
          <w:tcPr>
            <w:tcW w:w="2967" w:type="pct"/>
          </w:tcPr>
          <w:p w:rsidR="005A2C82" w:rsidRPr="00DC6D46" w:rsidRDefault="005A2C82" w:rsidP="00DC6D46">
            <w:pPr>
              <w:spacing w:before="120" w:after="120"/>
              <w:jc w:val="both"/>
            </w:pPr>
          </w:p>
        </w:tc>
      </w:tr>
    </w:tbl>
    <w:p w:rsidR="005A2C82" w:rsidRDefault="005A2C82" w:rsidP="005A2C82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5A2C82" w:rsidRPr="005A2C82" w:rsidTr="006124C7">
        <w:tc>
          <w:tcPr>
            <w:tcW w:w="5000" w:type="pct"/>
          </w:tcPr>
          <w:p w:rsidR="005A2C82" w:rsidRPr="005A2C82" w:rsidRDefault="005A2C82" w:rsidP="005A2C82">
            <w:pPr>
              <w:spacing w:before="240" w:after="240"/>
              <w:jc w:val="both"/>
              <w:rPr>
                <w:b/>
                <w:bCs/>
              </w:rPr>
            </w:pPr>
            <w:r w:rsidRPr="005A2C82">
              <w:rPr>
                <w:b/>
                <w:bCs/>
              </w:rPr>
              <w:t>BREVE JUSTIFICACIÓN DE LA INCORPORACIÓN DE UN CUARTO CANDIDAT</w:t>
            </w:r>
            <w:r w:rsidR="00DC6D46">
              <w:rPr>
                <w:b/>
                <w:bCs/>
              </w:rPr>
              <w:t>O/A</w:t>
            </w:r>
            <w:r w:rsidRPr="005A2C82">
              <w:rPr>
                <w:b/>
                <w:bCs/>
              </w:rPr>
              <w:t>:</w:t>
            </w:r>
          </w:p>
        </w:tc>
      </w:tr>
      <w:tr w:rsidR="005A2C82" w:rsidTr="006124C7">
        <w:trPr>
          <w:trHeight w:val="3402"/>
        </w:trPr>
        <w:tc>
          <w:tcPr>
            <w:tcW w:w="5000" w:type="pct"/>
          </w:tcPr>
          <w:p w:rsidR="00233855" w:rsidRDefault="00233855" w:rsidP="00233855"/>
          <w:p w:rsidR="00233855" w:rsidRPr="00233855" w:rsidRDefault="00233855" w:rsidP="00233855">
            <w:pPr>
              <w:tabs>
                <w:tab w:val="left" w:pos="896"/>
              </w:tabs>
            </w:pPr>
          </w:p>
        </w:tc>
      </w:tr>
    </w:tbl>
    <w:p w:rsidR="00FB2914" w:rsidRDefault="00FB2914" w:rsidP="00FB2914">
      <w:pPr>
        <w:jc w:val="both"/>
      </w:pPr>
    </w:p>
    <w:p w:rsidR="00233855" w:rsidRDefault="00233855" w:rsidP="00FB2914">
      <w:pPr>
        <w:jc w:val="both"/>
        <w:rPr>
          <w:b/>
          <w:bCs/>
        </w:rPr>
      </w:pPr>
    </w:p>
    <w:p w:rsidR="00233855" w:rsidRDefault="00DC6D46" w:rsidP="00FB2914">
      <w:pPr>
        <w:jc w:val="both"/>
      </w:pPr>
      <w:r w:rsidRPr="00DC6D46">
        <w:rPr>
          <w:b/>
          <w:bCs/>
        </w:rPr>
        <w:t>Fecha de la solicitud:</w:t>
      </w:r>
      <w:r>
        <w:t xml:space="preserve"> </w:t>
      </w:r>
    </w:p>
    <w:p w:rsidR="00233855" w:rsidRDefault="00233855" w:rsidP="00FB2914">
      <w:pPr>
        <w:jc w:val="both"/>
      </w:pPr>
    </w:p>
    <w:p w:rsidR="00963BF4" w:rsidRDefault="00963BF4" w:rsidP="00963BF4"/>
    <w:p w:rsidR="00963BF4" w:rsidRPr="00963BF4" w:rsidRDefault="00963BF4" w:rsidP="00963BF4"/>
    <w:p w:rsidR="00963BF4" w:rsidRDefault="00963BF4" w:rsidP="00963BF4">
      <w:pPr>
        <w:jc w:val="both"/>
      </w:pPr>
    </w:p>
    <w:p w:rsidR="00963BF4" w:rsidRPr="00DC6D46" w:rsidRDefault="00963BF4" w:rsidP="00963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4678" w:right="133"/>
        <w:jc w:val="center"/>
        <w:rPr>
          <w:color w:val="4472C4" w:themeColor="accent1"/>
        </w:rPr>
      </w:pPr>
      <w:r>
        <w:rPr>
          <w:color w:val="4472C4" w:themeColor="accent1"/>
        </w:rPr>
        <w:t>Espacio reservado para el CDA</w:t>
      </w:r>
    </w:p>
    <w:p w:rsidR="00963BF4" w:rsidRPr="00963BF4" w:rsidRDefault="00963BF4" w:rsidP="00963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4678" w:right="133"/>
        <w:jc w:val="both"/>
        <w:rPr>
          <w:color w:val="4472C4" w:themeColor="accent1"/>
          <w:sz w:val="20"/>
          <w:szCs w:val="20"/>
        </w:rPr>
      </w:pPr>
      <w:r w:rsidRPr="00963BF4">
        <w:rPr>
          <w:color w:val="4472C4" w:themeColor="accent1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"/>
      <w:r w:rsidRPr="00963BF4">
        <w:rPr>
          <w:color w:val="4472C4" w:themeColor="accent1"/>
          <w:sz w:val="20"/>
          <w:szCs w:val="20"/>
        </w:rPr>
        <w:instrText xml:space="preserve"> FORMCHECKBOX </w:instrText>
      </w:r>
      <w:r w:rsidR="008C7928">
        <w:rPr>
          <w:color w:val="4472C4" w:themeColor="accent1"/>
          <w:sz w:val="20"/>
          <w:szCs w:val="20"/>
        </w:rPr>
      </w:r>
      <w:r w:rsidR="008C7928">
        <w:rPr>
          <w:color w:val="4472C4" w:themeColor="accent1"/>
          <w:sz w:val="20"/>
          <w:szCs w:val="20"/>
        </w:rPr>
        <w:fldChar w:fldCharType="separate"/>
      </w:r>
      <w:r w:rsidRPr="00963BF4">
        <w:rPr>
          <w:color w:val="4472C4" w:themeColor="accent1"/>
          <w:sz w:val="20"/>
          <w:szCs w:val="20"/>
        </w:rPr>
        <w:fldChar w:fldCharType="end"/>
      </w:r>
      <w:bookmarkEnd w:id="1"/>
      <w:r w:rsidRPr="00963BF4">
        <w:rPr>
          <w:color w:val="4472C4" w:themeColor="accent1"/>
          <w:sz w:val="20"/>
          <w:szCs w:val="20"/>
        </w:rPr>
        <w:t xml:space="preserve"> Aceptado </w:t>
      </w:r>
    </w:p>
    <w:p w:rsidR="00963BF4" w:rsidRPr="00963BF4" w:rsidRDefault="00963BF4" w:rsidP="00963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4678" w:right="133"/>
        <w:jc w:val="both"/>
        <w:rPr>
          <w:color w:val="4472C4" w:themeColor="accent1"/>
          <w:sz w:val="20"/>
          <w:szCs w:val="20"/>
        </w:rPr>
      </w:pPr>
      <w:r w:rsidRPr="00963BF4">
        <w:rPr>
          <w:color w:val="4472C4" w:themeColor="accent1"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2"/>
      <w:r w:rsidRPr="00963BF4">
        <w:rPr>
          <w:color w:val="4472C4" w:themeColor="accent1"/>
          <w:sz w:val="20"/>
          <w:szCs w:val="20"/>
        </w:rPr>
        <w:instrText xml:space="preserve"> FORMCHECKBOX </w:instrText>
      </w:r>
      <w:r w:rsidR="008C7928">
        <w:rPr>
          <w:color w:val="4472C4" w:themeColor="accent1"/>
          <w:sz w:val="20"/>
          <w:szCs w:val="20"/>
        </w:rPr>
      </w:r>
      <w:r w:rsidR="008C7928">
        <w:rPr>
          <w:color w:val="4472C4" w:themeColor="accent1"/>
          <w:sz w:val="20"/>
          <w:szCs w:val="20"/>
        </w:rPr>
        <w:fldChar w:fldCharType="separate"/>
      </w:r>
      <w:r w:rsidRPr="00963BF4">
        <w:rPr>
          <w:color w:val="4472C4" w:themeColor="accent1"/>
          <w:sz w:val="20"/>
          <w:szCs w:val="20"/>
        </w:rPr>
        <w:fldChar w:fldCharType="end"/>
      </w:r>
      <w:bookmarkEnd w:id="2"/>
      <w:r w:rsidRPr="00963BF4">
        <w:rPr>
          <w:color w:val="4472C4" w:themeColor="accent1"/>
          <w:sz w:val="20"/>
          <w:szCs w:val="20"/>
        </w:rPr>
        <w:t xml:space="preserve"> No aceptado</w:t>
      </w:r>
    </w:p>
    <w:p w:rsidR="00963BF4" w:rsidRPr="00963BF4" w:rsidRDefault="00963BF4" w:rsidP="00963BF4">
      <w:pPr>
        <w:tabs>
          <w:tab w:val="left" w:pos="3660"/>
        </w:tabs>
      </w:pPr>
    </w:p>
    <w:sectPr w:rsidR="00963BF4" w:rsidRPr="00963BF4" w:rsidSect="006124C7">
      <w:headerReference w:type="default" r:id="rId7"/>
      <w:footerReference w:type="default" r:id="rId8"/>
      <w:pgSz w:w="11900" w:h="16840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928" w:rsidRDefault="008C7928" w:rsidP="00FB2914">
      <w:r>
        <w:separator/>
      </w:r>
    </w:p>
  </w:endnote>
  <w:endnote w:type="continuationSeparator" w:id="0">
    <w:p w:rsidR="008C7928" w:rsidRDefault="008C7928" w:rsidP="00FB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D46" w:rsidRDefault="00E91B42" w:rsidP="00DC6D46">
    <w:pPr>
      <w:pStyle w:val="Piedepgina"/>
      <w:jc w:val="center"/>
    </w:pPr>
    <w:r>
      <w:t>SECRETARIA</w:t>
    </w:r>
    <w:r w:rsidR="00DC6D46">
      <w:t xml:space="preserve"> AVEPA. COMITÉ DE ACREDITACION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928" w:rsidRDefault="008C7928" w:rsidP="00FB2914">
      <w:r>
        <w:separator/>
      </w:r>
    </w:p>
  </w:footnote>
  <w:footnote w:type="continuationSeparator" w:id="0">
    <w:p w:rsidR="008C7928" w:rsidRDefault="008C7928" w:rsidP="00FB2914">
      <w:r>
        <w:continuationSeparator/>
      </w:r>
    </w:p>
  </w:footnote>
  <w:footnote w:id="1">
    <w:p w:rsidR="005A2C82" w:rsidRPr="00DC6D46" w:rsidRDefault="005A2C82" w:rsidP="00DC6D46">
      <w:pPr>
        <w:pStyle w:val="Textonotapie"/>
        <w:jc w:val="both"/>
        <w:rPr>
          <w:sz w:val="18"/>
          <w:szCs w:val="18"/>
        </w:rPr>
      </w:pPr>
      <w:r w:rsidRPr="00DC6D46">
        <w:rPr>
          <w:rStyle w:val="Refdenotaalpie"/>
          <w:sz w:val="18"/>
          <w:szCs w:val="18"/>
        </w:rPr>
        <w:footnoteRef/>
      </w:r>
      <w:r w:rsidRPr="00DC6D46">
        <w:rPr>
          <w:sz w:val="18"/>
          <w:szCs w:val="18"/>
        </w:rPr>
        <w:t xml:space="preserve"> Para asumir un cuarto candidato es recomendable que la dedicación del tutor a la especialidad sea completa (100% de su dedicación horaria)</w:t>
      </w:r>
      <w:r w:rsidR="00963BF4">
        <w:rPr>
          <w:sz w:val="18"/>
          <w:szCs w:val="18"/>
        </w:rPr>
        <w:t xml:space="preserve"> y a</w:t>
      </w:r>
      <w:r w:rsidR="00963BF4" w:rsidRPr="00DC6D46">
        <w:rPr>
          <w:sz w:val="18"/>
          <w:szCs w:val="18"/>
        </w:rPr>
        <w:t>l menos uno de los candidatos debe encontrarse ya en su ultimo año de proceso formativo.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4C7" w:rsidRDefault="006124C7">
    <w:pPr>
      <w:pStyle w:val="Encabezado"/>
    </w:pPr>
    <w:r>
      <w:rPr>
        <w:noProof/>
      </w:rPr>
      <w:drawing>
        <wp:inline distT="0" distB="0" distL="0" distR="0">
          <wp:extent cx="1287780" cy="39941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20" cy="40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14"/>
    <w:rsid w:val="001307E1"/>
    <w:rsid w:val="001C139A"/>
    <w:rsid w:val="00233855"/>
    <w:rsid w:val="0036568E"/>
    <w:rsid w:val="00402C79"/>
    <w:rsid w:val="00443786"/>
    <w:rsid w:val="0051304C"/>
    <w:rsid w:val="005A2C82"/>
    <w:rsid w:val="005B4545"/>
    <w:rsid w:val="006076CC"/>
    <w:rsid w:val="006124C7"/>
    <w:rsid w:val="00701B6D"/>
    <w:rsid w:val="008C7928"/>
    <w:rsid w:val="00963BF4"/>
    <w:rsid w:val="00A87D83"/>
    <w:rsid w:val="00DC6D46"/>
    <w:rsid w:val="00E91B42"/>
    <w:rsid w:val="00FB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8702"/>
  <w14:defaultImageDpi w14:val="32767"/>
  <w15:chartTrackingRefBased/>
  <w15:docId w15:val="{5C3B1C7B-8BD7-4D46-96F0-54D2D06A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FB291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B2914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B2914"/>
    <w:rPr>
      <w:vertAlign w:val="superscript"/>
    </w:rPr>
  </w:style>
  <w:style w:type="table" w:styleId="Tablaconcuadrcula">
    <w:name w:val="Table Grid"/>
    <w:basedOn w:val="Tablanormal"/>
    <w:uiPriority w:val="39"/>
    <w:rsid w:val="005A2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C6D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6D4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C6D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6D4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D47568-08F8-634A-AA6E-44B3BB6D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Peterpan</dc:creator>
  <cp:keywords/>
  <dc:description/>
  <cp:lastModifiedBy>SUAREZ REY MARIA LUISA</cp:lastModifiedBy>
  <cp:revision>3</cp:revision>
  <dcterms:created xsi:type="dcterms:W3CDTF">2020-02-16T10:11:00Z</dcterms:created>
  <dcterms:modified xsi:type="dcterms:W3CDTF">2020-02-16T10:23:00Z</dcterms:modified>
</cp:coreProperties>
</file>